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80" w:rsidRPr="007F3B7F" w:rsidRDefault="00DC1624" w:rsidP="007F3B7F">
      <w:pPr>
        <w:pStyle w:val="Nagwek5"/>
        <w:ind w:left="0"/>
        <w:jc w:val="center"/>
        <w:rPr>
          <w:bCs w:val="0"/>
          <w:iCs w:val="0"/>
          <w:color w:val="0070B2"/>
          <w:sz w:val="32"/>
          <w:szCs w:val="24"/>
        </w:rPr>
      </w:pPr>
      <w:r>
        <w:rPr>
          <w:bCs w:val="0"/>
          <w:iCs w:val="0"/>
          <w:color w:val="0070B2"/>
          <w:sz w:val="32"/>
          <w:szCs w:val="24"/>
        </w:rPr>
        <w:t>Profesjonalny projekt multimedialny</w:t>
      </w:r>
    </w:p>
    <w:p w:rsidR="00E23DCB" w:rsidRPr="007F3B7F" w:rsidRDefault="00E23DCB" w:rsidP="00111A2E">
      <w:pPr>
        <w:pStyle w:val="Nagwek5"/>
        <w:ind w:left="0"/>
        <w:rPr>
          <w:rFonts w:cs="Arial"/>
          <w:color w:val="0070B2"/>
        </w:rPr>
      </w:pPr>
      <w:r w:rsidRPr="007F3B7F">
        <w:rPr>
          <w:rFonts w:cs="Arial"/>
          <w:color w:val="0070B2"/>
        </w:rPr>
        <w:t>Cele szkolenia</w:t>
      </w:r>
    </w:p>
    <w:p w:rsidR="00E23DCB" w:rsidRPr="007F3B7F" w:rsidRDefault="00DC1624" w:rsidP="00C549E4">
      <w:pPr>
        <w:pStyle w:val="Standardowywcity"/>
        <w:jc w:val="both"/>
      </w:pPr>
      <w:r>
        <w:t xml:space="preserve">Szkolenie łączy w sobie fachową wiedzę merytoryczną z praktycznymi przykładami jej </w:t>
      </w:r>
      <w:r>
        <w:t>wykorzystania w trakcie tworzenia profesjonalnych prezentacji multimedialnych</w:t>
      </w:r>
      <w:r>
        <w:t xml:space="preserve">. </w:t>
      </w:r>
      <w:r w:rsidR="00C549E4">
        <w:br/>
      </w:r>
      <w:r>
        <w:t>Po zakończeniu szkolenia jego uczestnik nabędzie wiedzę na temat najczęściej wykorzystywanych funkcji</w:t>
      </w:r>
      <w:r>
        <w:t xml:space="preserve"> programu Microsoft PowerPoint i pozostałych narzędzi pakietu biurowego Office </w:t>
      </w:r>
      <w:r>
        <w:t xml:space="preserve">oraz pozna ich zastosowanie w praktyce. Każdy uczestnik posiądzie umiejętność tworzenia prezentacji multimedialnych składających się z wykresów, tabel schematów organizacyjnych, grafik oraz animacji. Dodatkowo uczestnicy zapoznają się </w:t>
      </w:r>
      <w:r w:rsidR="00C549E4">
        <w:br/>
      </w:r>
      <w:bookmarkStart w:id="0" w:name="_GoBack"/>
      <w:bookmarkEnd w:id="0"/>
      <w:r>
        <w:t xml:space="preserve">z </w:t>
      </w:r>
      <w:r>
        <w:t>zagadnieniami związanymi z zasadami tworzenia i prezentowania pokazów slajdów.</w:t>
      </w:r>
    </w:p>
    <w:p w:rsidR="00E23DCB" w:rsidRPr="007F3B7F" w:rsidRDefault="00E23DCB" w:rsidP="00111A2E">
      <w:pPr>
        <w:pStyle w:val="Nagwek5"/>
        <w:ind w:left="0"/>
        <w:rPr>
          <w:rFonts w:cs="Arial"/>
          <w:color w:val="0070B2"/>
        </w:rPr>
      </w:pPr>
      <w:r w:rsidRPr="007F3B7F">
        <w:rPr>
          <w:rFonts w:cs="Arial"/>
          <w:color w:val="0070B2"/>
        </w:rPr>
        <w:t>Profil słuchaczy</w:t>
      </w:r>
    </w:p>
    <w:p w:rsidR="00E23DCB" w:rsidRPr="00DC1624" w:rsidRDefault="00DC1624" w:rsidP="00C549E4">
      <w:pPr>
        <w:spacing w:after="329"/>
        <w:ind w:left="708"/>
        <w:jc w:val="both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>Szkolenie przeznaczone jest nie tylko dla osób, które są zaawansowanymi użytkownikami  programu PowerPoint, ale i dla tych którzy dopiero rozpoczynają swoją prace i chcą zapoznać się z najczęściej wykorzystywanymi i najbardziej pr</w:t>
      </w:r>
      <w:r w:rsidRPr="00DC1624">
        <w:rPr>
          <w:rFonts w:ascii="Arial" w:hAnsi="Arial"/>
          <w:sz w:val="20"/>
          <w:szCs w:val="20"/>
        </w:rPr>
        <w:t>zydatnymi funkcjami PowerPoint.</w:t>
      </w:r>
    </w:p>
    <w:p w:rsidR="00E23DCB" w:rsidRPr="007F3B7F" w:rsidRDefault="00E23DCB" w:rsidP="00111A2E">
      <w:pPr>
        <w:pStyle w:val="Nagwek5"/>
        <w:ind w:left="0"/>
        <w:rPr>
          <w:rFonts w:cs="Arial"/>
          <w:color w:val="0070B2"/>
        </w:rPr>
      </w:pPr>
      <w:r w:rsidRPr="007F3B7F">
        <w:rPr>
          <w:rFonts w:cs="Arial"/>
          <w:color w:val="0070B2"/>
        </w:rPr>
        <w:t>Wymagania wstępne</w:t>
      </w:r>
    </w:p>
    <w:p w:rsidR="00DC1624" w:rsidRDefault="00DC1624" w:rsidP="00111A2E">
      <w:pPr>
        <w:spacing w:after="325"/>
        <w:ind w:left="708"/>
      </w:pPr>
      <w:r w:rsidRPr="00DC1624">
        <w:rPr>
          <w:rFonts w:ascii="Arial" w:hAnsi="Arial"/>
          <w:sz w:val="20"/>
          <w:szCs w:val="20"/>
        </w:rPr>
        <w:t>Od uczestników szkolenia wymagana jest znajomość środowiska Windows ora</w:t>
      </w:r>
      <w:r w:rsidRPr="00DC1624">
        <w:rPr>
          <w:rFonts w:ascii="Arial" w:hAnsi="Arial"/>
          <w:sz w:val="20"/>
          <w:szCs w:val="20"/>
        </w:rPr>
        <w:t>z podstawowa obsługa komputera</w:t>
      </w:r>
      <w:r>
        <w:t>.</w:t>
      </w:r>
    </w:p>
    <w:p w:rsidR="00E23DCB" w:rsidRPr="007F3B7F" w:rsidRDefault="00E23DCB" w:rsidP="00111A2E">
      <w:pPr>
        <w:pStyle w:val="Nagwek5"/>
        <w:ind w:left="0"/>
        <w:rPr>
          <w:rFonts w:cs="Arial"/>
          <w:color w:val="0070B2"/>
        </w:rPr>
      </w:pPr>
      <w:r w:rsidRPr="007F3B7F">
        <w:rPr>
          <w:rFonts w:cs="Arial"/>
          <w:color w:val="0070B2"/>
        </w:rPr>
        <w:t>Czas trwania</w:t>
      </w:r>
    </w:p>
    <w:p w:rsidR="00E23DCB" w:rsidRPr="007F3B7F" w:rsidRDefault="00DC1624" w:rsidP="00111A2E">
      <w:pPr>
        <w:pStyle w:val="Standardowywcity"/>
      </w:pPr>
      <w:r>
        <w:t>Szkolenie jednodniowe – 8 godzin lekcyjnych.</w:t>
      </w:r>
    </w:p>
    <w:p w:rsidR="00E23DCB" w:rsidRPr="007F3B7F" w:rsidRDefault="00E23DCB" w:rsidP="00111A2E">
      <w:pPr>
        <w:pStyle w:val="Nagwek5"/>
        <w:ind w:left="0"/>
        <w:rPr>
          <w:rFonts w:cs="Arial"/>
          <w:color w:val="0070B2"/>
        </w:rPr>
      </w:pPr>
      <w:r w:rsidRPr="007F3B7F">
        <w:rPr>
          <w:rFonts w:cs="Arial"/>
          <w:color w:val="0070B2"/>
        </w:rPr>
        <w:t>Metoda realizacji szkolenia</w:t>
      </w:r>
    </w:p>
    <w:p w:rsidR="00E23DCB" w:rsidRPr="007F3B7F" w:rsidRDefault="00DC1624" w:rsidP="00C549E4">
      <w:pPr>
        <w:pStyle w:val="Standardowywcity"/>
        <w:jc w:val="both"/>
      </w:pPr>
      <w:r>
        <w:t xml:space="preserve">Szkolenie realizowane jest w formie naprzemiennie następujących po sobie mini wykładów oraz ćwiczeń praktycznych. Szkolenie łączy w sobie fachową wiedzę merytoryczną z praktycznymi przykładami jej </w:t>
      </w:r>
      <w:r>
        <w:t>wykorzystania</w:t>
      </w:r>
      <w:r w:rsidR="00E56FAE" w:rsidRPr="007F3B7F">
        <w:t>.</w:t>
      </w:r>
      <w:r w:rsidR="00E23DCB" w:rsidRPr="007F3B7F">
        <w:t xml:space="preserve"> </w:t>
      </w:r>
    </w:p>
    <w:p w:rsidR="00E23DCB" w:rsidRPr="007F3B7F" w:rsidRDefault="00E23DCB" w:rsidP="00111A2E">
      <w:pPr>
        <w:pStyle w:val="Nagwek5"/>
        <w:ind w:left="0"/>
        <w:rPr>
          <w:rFonts w:cs="Arial"/>
          <w:color w:val="0070B2"/>
        </w:rPr>
      </w:pPr>
      <w:r w:rsidRPr="007F3B7F">
        <w:rPr>
          <w:rFonts w:cs="Arial"/>
          <w:color w:val="0070B2"/>
        </w:rPr>
        <w:t>Wiedza teoretyczna i praktyczna</w:t>
      </w:r>
    </w:p>
    <w:p w:rsidR="00DC1624" w:rsidRDefault="00DC1624" w:rsidP="00111A2E">
      <w:pPr>
        <w:ind w:left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Cechy profesjonalnej prezentacji multimedialnej</w:t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Charakterystyka programu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Możliwości programu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Omówienie elementów budowy programu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Dostosowywanie programu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Podstawowe operacje w programie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Tworzenie nowej prezentacji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Zastosowanie motywów i szablonów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Zapisywanie prezentacji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Otwieranie istniejących prezentacji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Podstawowe operacje na slajdach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Dodawanie nowych slajdów </w:t>
      </w:r>
    </w:p>
    <w:p w:rsidR="00C549E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Zmiana układu slajdu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lastRenderedPageBreak/>
        <w:t xml:space="preserve">Slajdy zawierające tekst </w:t>
      </w:r>
    </w:p>
    <w:p w:rsidR="00DC1624" w:rsidRPr="00DC1624" w:rsidRDefault="00111A2E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Wprowadzanie tekstu</w:t>
      </w:r>
      <w:r w:rsidR="00DC1624" w:rsidRPr="00DC1624">
        <w:rPr>
          <w:rFonts w:ascii="Arial" w:hAnsi="Arial"/>
          <w:sz w:val="20"/>
          <w:szCs w:val="20"/>
        </w:rPr>
        <w:t xml:space="preserve"> do symboli zastępczych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Wprowadzanie tekstu w konspekcie </w:t>
      </w:r>
    </w:p>
    <w:p w:rsidR="00DC1624" w:rsidRPr="00DC1624" w:rsidRDefault="00111A2E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Wprowadzanie tekstu</w:t>
      </w:r>
      <w:r w:rsidR="00DC1624" w:rsidRPr="00DC1624">
        <w:rPr>
          <w:rFonts w:ascii="Arial" w:hAnsi="Arial"/>
          <w:sz w:val="20"/>
          <w:szCs w:val="20"/>
        </w:rPr>
        <w:t xml:space="preserve"> do pola tekstowego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Formatowanie tekstu i pól tekstowych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Slajdy zawierające tabele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Wstawianie tabel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Edycja tabel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Formatowanie tabel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Slajdy zawierające wykresy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Wprowadzanie danych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Wybór rodzaju wykresu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Formatowanie wykresów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Modyfikacje wykresów </w:t>
      </w:r>
    </w:p>
    <w:p w:rsidR="00111A2E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>Animacja wykresów</w:t>
      </w:r>
      <w:r w:rsidR="00111A2E"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spacing w:after="7" w:line="249" w:lineRule="auto"/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Schematy </w:t>
      </w:r>
      <w:proofErr w:type="spellStart"/>
      <w:r w:rsidRPr="00DC1624">
        <w:rPr>
          <w:rFonts w:ascii="Arial" w:hAnsi="Arial"/>
          <w:sz w:val="20"/>
          <w:szCs w:val="20"/>
        </w:rPr>
        <w:t>SmartArt</w:t>
      </w:r>
      <w:proofErr w:type="spellEnd"/>
      <w:r w:rsidRPr="00DC1624">
        <w:rPr>
          <w:rFonts w:ascii="Arial" w:hAnsi="Arial"/>
          <w:sz w:val="20"/>
          <w:szCs w:val="20"/>
        </w:rPr>
        <w:t xml:space="preserve"> </w:t>
      </w:r>
      <w:r w:rsidR="00111A2E"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Wprowadzanie tekstu do bloków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Wstawianie i usuwanie bloków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Formatowanie bloków w schemacie organizacyjnym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Przekształcanie tekstu na grafikę Smart Art.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Animacja Grafiki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Obiekty graficzne w prezentacji - opcje zaawansowane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Wstawianie obiektów - przykłady zastosowań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Rysowanie własnych schematów, formatowanie i animacja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Prezentacje interaktywne z wykorzystaniem rozgałęzienia do innych slajdów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Wstawianie do pokazów innych prezentacji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Odwołania do innych aplikacji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Zaawansowane opcje wydruku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Drukowanie - opcje zaawansowane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Drukowanie materiałów informacyjnych </w:t>
      </w:r>
      <w:r w:rsidR="00111A2E"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Wstawianie plików dźwiękowych i filmów </w:t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Wzorce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Tworzenie wzorców slajdów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Tworzenie materiałów informacyjnych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Drukowanie materiałów informacyjnych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Drukowanie - opcje zaawansowane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Drukowanie materiałów informacyjnych </w:t>
      </w:r>
      <w:r>
        <w:rPr>
          <w:rFonts w:ascii="Arial" w:hAnsi="Arial"/>
          <w:sz w:val="20"/>
          <w:szCs w:val="20"/>
        </w:rPr>
        <w:br/>
      </w:r>
    </w:p>
    <w:p w:rsidR="00DC1624" w:rsidRPr="00DC1624" w:rsidRDefault="00DC1624" w:rsidP="00111A2E">
      <w:pPr>
        <w:ind w:left="70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Zabezpieczenie prezentacji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Opcje zabezpieczeń Prezentacja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lastRenderedPageBreak/>
        <w:t xml:space="preserve">Tworzenie pokazów nie standardowych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Omówienie okna: Przygotuj pokaz slajdów </w:t>
      </w:r>
    </w:p>
    <w:p w:rsidR="00DC1624" w:rsidRPr="00DC1624" w:rsidRDefault="00DC1624" w:rsidP="00111A2E">
      <w:pPr>
        <w:numPr>
          <w:ilvl w:val="0"/>
          <w:numId w:val="33"/>
        </w:numPr>
        <w:tabs>
          <w:tab w:val="clear" w:pos="720"/>
          <w:tab w:val="num" w:pos="1428"/>
        </w:tabs>
        <w:spacing w:after="7" w:line="249" w:lineRule="auto"/>
        <w:ind w:left="1428"/>
        <w:rPr>
          <w:rFonts w:ascii="Arial" w:hAnsi="Arial"/>
          <w:sz w:val="20"/>
          <w:szCs w:val="20"/>
        </w:rPr>
      </w:pPr>
      <w:r w:rsidRPr="00DC1624">
        <w:rPr>
          <w:rFonts w:ascii="Arial" w:hAnsi="Arial"/>
          <w:sz w:val="20"/>
          <w:szCs w:val="20"/>
        </w:rPr>
        <w:t xml:space="preserve">Możliwości sterowania pokazem w czasie prezentacji (wygaszanie prezentacji; laser wskaźnik) </w:t>
      </w:r>
    </w:p>
    <w:p w:rsidR="00E23DCB" w:rsidRPr="007F3B7F" w:rsidRDefault="00E23DCB" w:rsidP="00111A2E">
      <w:pPr>
        <w:pStyle w:val="Nagwek5"/>
        <w:ind w:left="0"/>
        <w:rPr>
          <w:rFonts w:cs="Arial"/>
          <w:color w:val="0070B2"/>
        </w:rPr>
      </w:pPr>
      <w:r w:rsidRPr="007F3B7F">
        <w:rPr>
          <w:rFonts w:cs="Arial"/>
          <w:color w:val="0070B2"/>
        </w:rPr>
        <w:t>Umiejętności</w:t>
      </w:r>
    </w:p>
    <w:p w:rsidR="00E23DCB" w:rsidRPr="007F3B7F" w:rsidRDefault="00E23DCB" w:rsidP="00C549E4">
      <w:pPr>
        <w:pStyle w:val="Standardowywcity"/>
        <w:ind w:left="360"/>
        <w:jc w:val="both"/>
      </w:pPr>
      <w:r w:rsidRPr="007F3B7F">
        <w:t xml:space="preserve">Po ukończeniu kursu </w:t>
      </w:r>
      <w:r w:rsidR="006B0B28" w:rsidRPr="007F3B7F">
        <w:t>uczestnik/czka będzie</w:t>
      </w:r>
      <w:r w:rsidRPr="007F3B7F">
        <w:t>:</w:t>
      </w:r>
    </w:p>
    <w:p w:rsidR="00111A2E" w:rsidRDefault="00111A2E" w:rsidP="00C549E4">
      <w:pPr>
        <w:numPr>
          <w:ilvl w:val="0"/>
          <w:numId w:val="30"/>
        </w:numPr>
        <w:spacing w:after="7" w:line="249" w:lineRule="auto"/>
        <w:ind w:left="1449"/>
        <w:jc w:val="both"/>
      </w:pPr>
      <w:r>
        <w:t xml:space="preserve">Biegle posługiwać się narzędziami poznanymi w czasie szkolenia </w:t>
      </w:r>
    </w:p>
    <w:p w:rsidR="00111A2E" w:rsidRDefault="00111A2E" w:rsidP="00C549E4">
      <w:pPr>
        <w:pStyle w:val="Standardowywcity"/>
        <w:numPr>
          <w:ilvl w:val="0"/>
          <w:numId w:val="30"/>
        </w:numPr>
        <w:ind w:left="1449"/>
        <w:jc w:val="both"/>
      </w:pPr>
      <w:r>
        <w:t>Umieć przygotować profesjonalny projekt multimedialny zawierający elementy audio-wizualne; elementy innych programów pakietu biurowego Office (arkusz kalkulacyj</w:t>
      </w:r>
      <w:r>
        <w:t>ny</w:t>
      </w:r>
      <w:r>
        <w:t xml:space="preserve">; linki do innych dokumentów, </w:t>
      </w:r>
      <w:proofErr w:type="spellStart"/>
      <w:r>
        <w:t>hiperłącza</w:t>
      </w:r>
      <w:proofErr w:type="spellEnd"/>
      <w:r>
        <w:t>, etc.)</w:t>
      </w:r>
    </w:p>
    <w:p w:rsidR="00111A2E" w:rsidRDefault="00111A2E" w:rsidP="00C549E4">
      <w:pPr>
        <w:numPr>
          <w:ilvl w:val="0"/>
          <w:numId w:val="30"/>
        </w:numPr>
        <w:spacing w:after="7" w:line="249" w:lineRule="auto"/>
        <w:ind w:left="1449"/>
        <w:jc w:val="both"/>
      </w:pPr>
      <w:r>
        <w:t>Przygotować Prezentację</w:t>
      </w:r>
      <w:r>
        <w:t xml:space="preserve"> do pokazu oraz przygotować materiały, związane </w:t>
      </w:r>
      <w:r w:rsidR="00C549E4">
        <w:br/>
      </w:r>
      <w:r>
        <w:t xml:space="preserve">z prezentacją </w:t>
      </w:r>
    </w:p>
    <w:p w:rsidR="00111A2E" w:rsidRPr="007F3B7F" w:rsidRDefault="00111A2E" w:rsidP="00C549E4">
      <w:pPr>
        <w:pStyle w:val="Standardowywcity"/>
        <w:numPr>
          <w:ilvl w:val="0"/>
          <w:numId w:val="30"/>
        </w:numPr>
        <w:ind w:left="1449"/>
        <w:jc w:val="both"/>
      </w:pPr>
      <w:r>
        <w:t>Przygotować wzorce z zachowaniem zasad tworzenia prezentacji</w:t>
      </w:r>
    </w:p>
    <w:p w:rsidR="00E23DCB" w:rsidRPr="007F3B7F" w:rsidRDefault="00E23DCB" w:rsidP="00111A2E">
      <w:pPr>
        <w:pStyle w:val="Nagwek5"/>
        <w:ind w:left="0"/>
        <w:rPr>
          <w:rFonts w:cs="Arial"/>
          <w:color w:val="0070B2"/>
        </w:rPr>
      </w:pPr>
      <w:r w:rsidRPr="007F3B7F">
        <w:rPr>
          <w:rFonts w:cs="Arial"/>
          <w:color w:val="0070B2"/>
        </w:rPr>
        <w:t>Ścieżka rozwoju</w:t>
      </w:r>
    </w:p>
    <w:p w:rsidR="00C13269" w:rsidRPr="00C13269" w:rsidRDefault="00111A2E" w:rsidP="00C549E4">
      <w:pPr>
        <w:pStyle w:val="Standardowywcity"/>
        <w:jc w:val="both"/>
      </w:pPr>
      <w:r>
        <w:t>U</w:t>
      </w:r>
      <w:r>
        <w:t xml:space="preserve">dział w szkoleniu pozwala zapoznać się </w:t>
      </w:r>
      <w:r>
        <w:t xml:space="preserve">z </w:t>
      </w:r>
      <w:r>
        <w:t xml:space="preserve">zawansowanymi możliwościami programu Microsoft PowerPoint  w stopniu umożliwiającym dalszą samodzielną pracę z programem przy wykorzystaniu </w:t>
      </w:r>
      <w:r>
        <w:t xml:space="preserve">jego </w:t>
      </w:r>
      <w:r>
        <w:t>zaawansowanych funkcji</w:t>
      </w:r>
      <w:r>
        <w:t>.</w:t>
      </w:r>
    </w:p>
    <w:sectPr w:rsidR="00C13269" w:rsidRPr="00C13269" w:rsidSect="0039119B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1701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69" w:rsidRDefault="00297A69" w:rsidP="0039119B">
      <w:pPr>
        <w:spacing w:after="0" w:line="240" w:lineRule="auto"/>
      </w:pPr>
      <w:r>
        <w:separator/>
      </w:r>
    </w:p>
  </w:endnote>
  <w:endnote w:type="continuationSeparator" w:id="0">
    <w:p w:rsidR="00297A69" w:rsidRDefault="00297A69" w:rsidP="0039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9B" w:rsidRDefault="00D1595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-216535</wp:posOffset>
          </wp:positionH>
          <wp:positionV relativeFrom="paragraph">
            <wp:posOffset>-26035</wp:posOffset>
          </wp:positionV>
          <wp:extent cx="6441440" cy="676910"/>
          <wp:effectExtent l="19050" t="0" r="0" b="0"/>
          <wp:wrapNone/>
          <wp:docPr id="1" name="Obraz 4" descr="D:\PRACE\! Corporate\#21955 Akcydensy Centrum Szkoleń CA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D:\PRACE\! Corporate\#21955 Akcydensy Centrum Szkoleń CA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1440" cy="676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69" w:rsidRDefault="00297A69" w:rsidP="0039119B">
      <w:pPr>
        <w:spacing w:after="0" w:line="240" w:lineRule="auto"/>
      </w:pPr>
      <w:r>
        <w:separator/>
      </w:r>
    </w:p>
  </w:footnote>
  <w:footnote w:type="continuationSeparator" w:id="0">
    <w:p w:rsidR="00297A69" w:rsidRDefault="00297A69" w:rsidP="0039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9B" w:rsidRDefault="00D15954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-32385</wp:posOffset>
          </wp:positionH>
          <wp:positionV relativeFrom="paragraph">
            <wp:posOffset>-901700</wp:posOffset>
          </wp:positionV>
          <wp:extent cx="6255385" cy="1104265"/>
          <wp:effectExtent l="19050" t="0" r="0" b="0"/>
          <wp:wrapNone/>
          <wp:docPr id="2" name="Obraz 3" descr="D:\PRACE\! Corporate\#21955 Akcydensy Centrum Szkoleń CA\nagł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PRACE\! Corporate\#21955 Akcydensy Centrum Szkoleń CA\nagłowe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385" cy="1104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BA4"/>
    <w:multiLevelType w:val="hybridMultilevel"/>
    <w:tmpl w:val="6BB810FA"/>
    <w:lvl w:ilvl="0" w:tplc="8AA686E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776653"/>
    <w:multiLevelType w:val="hybridMultilevel"/>
    <w:tmpl w:val="8834D746"/>
    <w:lvl w:ilvl="0" w:tplc="27E291E4">
      <w:start w:val="1"/>
      <w:numFmt w:val="bullet"/>
      <w:pStyle w:val="podzag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cs="Wingdings" w:hint="default"/>
      </w:rPr>
    </w:lvl>
    <w:lvl w:ilvl="1" w:tplc="B56A3BC0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2">
    <w:nsid w:val="120C0AA1"/>
    <w:multiLevelType w:val="hybridMultilevel"/>
    <w:tmpl w:val="C7267B0E"/>
    <w:lvl w:ilvl="0" w:tplc="00A2B27A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134F63F8"/>
    <w:multiLevelType w:val="multilevel"/>
    <w:tmpl w:val="CDDAB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B7AB9"/>
    <w:multiLevelType w:val="hybridMultilevel"/>
    <w:tmpl w:val="AB1CCD92"/>
    <w:lvl w:ilvl="0" w:tplc="2A2E953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5">
    <w:nsid w:val="1A1C615D"/>
    <w:multiLevelType w:val="hybridMultilevel"/>
    <w:tmpl w:val="F796BE26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22EC014B"/>
    <w:multiLevelType w:val="multilevel"/>
    <w:tmpl w:val="CDDAB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77077"/>
    <w:multiLevelType w:val="hybridMultilevel"/>
    <w:tmpl w:val="55D2C140"/>
    <w:lvl w:ilvl="0" w:tplc="3C0C22B0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377D6859"/>
    <w:multiLevelType w:val="hybridMultilevel"/>
    <w:tmpl w:val="B6AC6F4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3CF120D9"/>
    <w:multiLevelType w:val="hybridMultilevel"/>
    <w:tmpl w:val="BEAC5142"/>
    <w:lvl w:ilvl="0" w:tplc="00A2B27A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0">
    <w:nsid w:val="403C03D6"/>
    <w:multiLevelType w:val="hybridMultilevel"/>
    <w:tmpl w:val="8AB834E4"/>
    <w:lvl w:ilvl="0" w:tplc="6778EC7C">
      <w:start w:val="1"/>
      <w:numFmt w:val="bullet"/>
      <w:lvlText w:val="•"/>
      <w:lvlJc w:val="left"/>
      <w:pPr>
        <w:ind w:left="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66AD96">
      <w:start w:val="1"/>
      <w:numFmt w:val="bullet"/>
      <w:lvlText w:val="o"/>
      <w:lvlJc w:val="left"/>
      <w:pPr>
        <w:ind w:left="1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982EF2">
      <w:start w:val="1"/>
      <w:numFmt w:val="bullet"/>
      <w:lvlText w:val="▪"/>
      <w:lvlJc w:val="left"/>
      <w:pPr>
        <w:ind w:left="2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ECD708">
      <w:start w:val="1"/>
      <w:numFmt w:val="bullet"/>
      <w:lvlText w:val="•"/>
      <w:lvlJc w:val="left"/>
      <w:pPr>
        <w:ind w:left="2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EF01E">
      <w:start w:val="1"/>
      <w:numFmt w:val="bullet"/>
      <w:lvlText w:val="o"/>
      <w:lvlJc w:val="left"/>
      <w:pPr>
        <w:ind w:left="3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4B5DA">
      <w:start w:val="1"/>
      <w:numFmt w:val="bullet"/>
      <w:lvlText w:val="▪"/>
      <w:lvlJc w:val="left"/>
      <w:pPr>
        <w:ind w:left="4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401B2">
      <w:start w:val="1"/>
      <w:numFmt w:val="bullet"/>
      <w:lvlText w:val="•"/>
      <w:lvlJc w:val="left"/>
      <w:pPr>
        <w:ind w:left="5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449042">
      <w:start w:val="1"/>
      <w:numFmt w:val="bullet"/>
      <w:lvlText w:val="o"/>
      <w:lvlJc w:val="left"/>
      <w:pPr>
        <w:ind w:left="5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48B906">
      <w:start w:val="1"/>
      <w:numFmt w:val="bullet"/>
      <w:lvlText w:val="▪"/>
      <w:lvlJc w:val="left"/>
      <w:pPr>
        <w:ind w:left="6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F97ECE"/>
    <w:multiLevelType w:val="hybridMultilevel"/>
    <w:tmpl w:val="F4CCE344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2">
    <w:nsid w:val="480653B2"/>
    <w:multiLevelType w:val="hybridMultilevel"/>
    <w:tmpl w:val="37482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100478"/>
    <w:multiLevelType w:val="hybridMultilevel"/>
    <w:tmpl w:val="5588A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07D2"/>
    <w:multiLevelType w:val="hybridMultilevel"/>
    <w:tmpl w:val="5BB0F788"/>
    <w:lvl w:ilvl="0" w:tplc="C8027C26">
      <w:start w:val="1"/>
      <w:numFmt w:val="bullet"/>
      <w:lvlText w:val="•"/>
      <w:lvlJc w:val="left"/>
      <w:pPr>
        <w:ind w:left="1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5EB558">
      <w:start w:val="1"/>
      <w:numFmt w:val="bullet"/>
      <w:lvlText w:val="o"/>
      <w:lvlJc w:val="left"/>
      <w:pPr>
        <w:ind w:left="1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B4E7FC">
      <w:start w:val="1"/>
      <w:numFmt w:val="bullet"/>
      <w:lvlText w:val="▪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6D644">
      <w:start w:val="1"/>
      <w:numFmt w:val="bullet"/>
      <w:lvlText w:val="•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0E02E">
      <w:start w:val="1"/>
      <w:numFmt w:val="bullet"/>
      <w:lvlText w:val="o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5E6750">
      <w:start w:val="1"/>
      <w:numFmt w:val="bullet"/>
      <w:lvlText w:val="▪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E9E5A">
      <w:start w:val="1"/>
      <w:numFmt w:val="bullet"/>
      <w:lvlText w:val="•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6CD37E">
      <w:start w:val="1"/>
      <w:numFmt w:val="bullet"/>
      <w:lvlText w:val="o"/>
      <w:lvlJc w:val="left"/>
      <w:pPr>
        <w:ind w:left="6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8C892A">
      <w:start w:val="1"/>
      <w:numFmt w:val="bullet"/>
      <w:lvlText w:val="▪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856C4B"/>
    <w:multiLevelType w:val="hybridMultilevel"/>
    <w:tmpl w:val="A90CB4B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>
    <w:nsid w:val="5B9B1BAE"/>
    <w:multiLevelType w:val="hybridMultilevel"/>
    <w:tmpl w:val="17D6DEE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667E460F"/>
    <w:multiLevelType w:val="hybridMultilevel"/>
    <w:tmpl w:val="D5083694"/>
    <w:lvl w:ilvl="0" w:tplc="52B8E096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68D86811"/>
    <w:multiLevelType w:val="hybridMultilevel"/>
    <w:tmpl w:val="2EE697EC"/>
    <w:lvl w:ilvl="0" w:tplc="00A2B27A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6A9C1FA6"/>
    <w:multiLevelType w:val="multilevel"/>
    <w:tmpl w:val="CF34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2690D"/>
    <w:multiLevelType w:val="hybridMultilevel"/>
    <w:tmpl w:val="F4D41DB4"/>
    <w:lvl w:ilvl="0" w:tplc="FDA08DDE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7A945C0D"/>
    <w:multiLevelType w:val="multilevel"/>
    <w:tmpl w:val="5FF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D089F"/>
    <w:multiLevelType w:val="hybridMultilevel"/>
    <w:tmpl w:val="F76C6BD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>
    <w:nsid w:val="7FC50556"/>
    <w:multiLevelType w:val="multilevel"/>
    <w:tmpl w:val="DB4E0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5"/>
  </w:num>
  <w:num w:numId="5">
    <w:abstractNumId w:val="7"/>
  </w:num>
  <w:num w:numId="6">
    <w:abstractNumId w:val="20"/>
  </w:num>
  <w:num w:numId="7">
    <w:abstractNumId w:val="9"/>
  </w:num>
  <w:num w:numId="8">
    <w:abstractNumId w:val="9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4"/>
  </w:num>
  <w:num w:numId="13">
    <w:abstractNumId w:val="9"/>
  </w:num>
  <w:num w:numId="14">
    <w:abstractNumId w:val="9"/>
  </w:num>
  <w:num w:numId="15">
    <w:abstractNumId w:val="1"/>
  </w:num>
  <w:num w:numId="16">
    <w:abstractNumId w:val="0"/>
  </w:num>
  <w:num w:numId="17">
    <w:abstractNumId w:val="0"/>
  </w:num>
  <w:num w:numId="18">
    <w:abstractNumId w:val="5"/>
  </w:num>
  <w:num w:numId="19">
    <w:abstractNumId w:val="16"/>
  </w:num>
  <w:num w:numId="20">
    <w:abstractNumId w:val="8"/>
  </w:num>
  <w:num w:numId="21">
    <w:abstractNumId w:val="1"/>
  </w:num>
  <w:num w:numId="22">
    <w:abstractNumId w:val="13"/>
  </w:num>
  <w:num w:numId="23">
    <w:abstractNumId w:val="1"/>
  </w:num>
  <w:num w:numId="24">
    <w:abstractNumId w:val="1"/>
  </w:num>
  <w:num w:numId="25">
    <w:abstractNumId w:val="1"/>
  </w:num>
  <w:num w:numId="26">
    <w:abstractNumId w:val="22"/>
  </w:num>
  <w:num w:numId="27">
    <w:abstractNumId w:val="18"/>
  </w:num>
  <w:num w:numId="28">
    <w:abstractNumId w:val="1"/>
  </w:num>
  <w:num w:numId="29">
    <w:abstractNumId w:val="17"/>
  </w:num>
  <w:num w:numId="30">
    <w:abstractNumId w:val="2"/>
  </w:num>
  <w:num w:numId="31">
    <w:abstractNumId w:val="21"/>
  </w:num>
  <w:num w:numId="32">
    <w:abstractNumId w:val="19"/>
  </w:num>
  <w:num w:numId="33">
    <w:abstractNumId w:val="3"/>
  </w:num>
  <w:num w:numId="34">
    <w:abstractNumId w:val="6"/>
  </w:num>
  <w:num w:numId="35">
    <w:abstractNumId w:val="23"/>
  </w:num>
  <w:num w:numId="36">
    <w:abstractNumId w:val="1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9B"/>
    <w:rsid w:val="00065499"/>
    <w:rsid w:val="000B1A46"/>
    <w:rsid w:val="000C085E"/>
    <w:rsid w:val="000F4BBC"/>
    <w:rsid w:val="001056B9"/>
    <w:rsid w:val="00111A2E"/>
    <w:rsid w:val="00113E34"/>
    <w:rsid w:val="001213D8"/>
    <w:rsid w:val="00133EC0"/>
    <w:rsid w:val="00233DE4"/>
    <w:rsid w:val="002574B1"/>
    <w:rsid w:val="00285C00"/>
    <w:rsid w:val="00297A69"/>
    <w:rsid w:val="002C3E8D"/>
    <w:rsid w:val="00322D8B"/>
    <w:rsid w:val="00347785"/>
    <w:rsid w:val="003633F2"/>
    <w:rsid w:val="00364315"/>
    <w:rsid w:val="00387470"/>
    <w:rsid w:val="0039119B"/>
    <w:rsid w:val="003A098F"/>
    <w:rsid w:val="003A7430"/>
    <w:rsid w:val="003C4B92"/>
    <w:rsid w:val="00410218"/>
    <w:rsid w:val="00411764"/>
    <w:rsid w:val="00437001"/>
    <w:rsid w:val="004744D9"/>
    <w:rsid w:val="004A2511"/>
    <w:rsid w:val="004A518A"/>
    <w:rsid w:val="004C6516"/>
    <w:rsid w:val="004F1C3C"/>
    <w:rsid w:val="00526458"/>
    <w:rsid w:val="005267C2"/>
    <w:rsid w:val="00535DB8"/>
    <w:rsid w:val="00585BC4"/>
    <w:rsid w:val="005C1D4F"/>
    <w:rsid w:val="005D1C1A"/>
    <w:rsid w:val="005D750D"/>
    <w:rsid w:val="00616047"/>
    <w:rsid w:val="00625A0D"/>
    <w:rsid w:val="0064565F"/>
    <w:rsid w:val="00645A03"/>
    <w:rsid w:val="00671EA5"/>
    <w:rsid w:val="006B0B28"/>
    <w:rsid w:val="006B7378"/>
    <w:rsid w:val="0071789B"/>
    <w:rsid w:val="007450E6"/>
    <w:rsid w:val="00761EC6"/>
    <w:rsid w:val="007B1D10"/>
    <w:rsid w:val="007D6048"/>
    <w:rsid w:val="007F3B7F"/>
    <w:rsid w:val="007F77D8"/>
    <w:rsid w:val="0080334F"/>
    <w:rsid w:val="008161B0"/>
    <w:rsid w:val="0088258C"/>
    <w:rsid w:val="008B0386"/>
    <w:rsid w:val="008E7AE7"/>
    <w:rsid w:val="008F2235"/>
    <w:rsid w:val="0090458C"/>
    <w:rsid w:val="00945091"/>
    <w:rsid w:val="00957FAA"/>
    <w:rsid w:val="009A7671"/>
    <w:rsid w:val="009E4CC3"/>
    <w:rsid w:val="00A26F48"/>
    <w:rsid w:val="00A327B6"/>
    <w:rsid w:val="00A472B7"/>
    <w:rsid w:val="00AA2A6A"/>
    <w:rsid w:val="00AC4AE9"/>
    <w:rsid w:val="00AD3328"/>
    <w:rsid w:val="00B1320E"/>
    <w:rsid w:val="00BD3CAE"/>
    <w:rsid w:val="00BE055D"/>
    <w:rsid w:val="00C13269"/>
    <w:rsid w:val="00C24A42"/>
    <w:rsid w:val="00C24B80"/>
    <w:rsid w:val="00C5291A"/>
    <w:rsid w:val="00C549E4"/>
    <w:rsid w:val="00C7184D"/>
    <w:rsid w:val="00C81A31"/>
    <w:rsid w:val="00C82071"/>
    <w:rsid w:val="00C90892"/>
    <w:rsid w:val="00C93FCD"/>
    <w:rsid w:val="00CB1377"/>
    <w:rsid w:val="00CB631B"/>
    <w:rsid w:val="00CD6A6D"/>
    <w:rsid w:val="00CF7172"/>
    <w:rsid w:val="00D03C0F"/>
    <w:rsid w:val="00D06131"/>
    <w:rsid w:val="00D15954"/>
    <w:rsid w:val="00D215F0"/>
    <w:rsid w:val="00D5127C"/>
    <w:rsid w:val="00D86BB2"/>
    <w:rsid w:val="00DC1624"/>
    <w:rsid w:val="00DD29BD"/>
    <w:rsid w:val="00DF176D"/>
    <w:rsid w:val="00E12226"/>
    <w:rsid w:val="00E23DCB"/>
    <w:rsid w:val="00E25312"/>
    <w:rsid w:val="00E56FAE"/>
    <w:rsid w:val="00E76757"/>
    <w:rsid w:val="00EF71E9"/>
    <w:rsid w:val="00F10EE2"/>
    <w:rsid w:val="00F65BAA"/>
    <w:rsid w:val="00FA7CC7"/>
    <w:rsid w:val="00FB0F58"/>
    <w:rsid w:val="00FC2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9B29D4-DDC4-4A8C-9700-1F1D20B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D8B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autoRedefine/>
    <w:qFormat/>
    <w:rsid w:val="00C5291A"/>
    <w:pPr>
      <w:keepNext/>
      <w:spacing w:before="360" w:after="0" w:line="240" w:lineRule="auto"/>
      <w:jc w:val="both"/>
      <w:outlineLvl w:val="3"/>
    </w:pPr>
    <w:rPr>
      <w:rFonts w:ascii="Arial" w:hAnsi="Arial"/>
      <w:b/>
      <w:color w:val="0070B2"/>
      <w:sz w:val="24"/>
      <w:szCs w:val="24"/>
    </w:rPr>
  </w:style>
  <w:style w:type="paragraph" w:styleId="Nagwek5">
    <w:name w:val="heading 5"/>
    <w:aliases w:val=" Znak"/>
    <w:basedOn w:val="Normalny"/>
    <w:next w:val="Normalny"/>
    <w:link w:val="Nagwek5Znak"/>
    <w:qFormat/>
    <w:rsid w:val="00E23DCB"/>
    <w:pPr>
      <w:keepNext/>
      <w:spacing w:before="360" w:after="60" w:line="240" w:lineRule="auto"/>
      <w:ind w:left="567"/>
      <w:jc w:val="both"/>
      <w:outlineLvl w:val="4"/>
    </w:pPr>
    <w:rPr>
      <w:rFonts w:ascii="Arial" w:hAnsi="Arial"/>
      <w:b/>
      <w:bCs/>
      <w:iCs/>
      <w:color w:val="33339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1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119B"/>
  </w:style>
  <w:style w:type="paragraph" w:styleId="Stopka">
    <w:name w:val="footer"/>
    <w:basedOn w:val="Normalny"/>
    <w:link w:val="StopkaZnak"/>
    <w:uiPriority w:val="99"/>
    <w:semiHidden/>
    <w:unhideWhenUsed/>
    <w:rsid w:val="00391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19B"/>
  </w:style>
  <w:style w:type="character" w:customStyle="1" w:styleId="Nagwek4Znak">
    <w:name w:val="Nagłówek 4 Znak"/>
    <w:basedOn w:val="Domylnaczcionkaakapitu"/>
    <w:link w:val="Nagwek4"/>
    <w:rsid w:val="00C5291A"/>
    <w:rPr>
      <w:rFonts w:ascii="Arial" w:hAnsi="Arial"/>
      <w:b/>
      <w:color w:val="0070B2"/>
      <w:sz w:val="24"/>
      <w:szCs w:val="24"/>
    </w:rPr>
  </w:style>
  <w:style w:type="character" w:customStyle="1" w:styleId="Nagwek5Znak">
    <w:name w:val="Nagłówek 5 Znak"/>
    <w:aliases w:val=" Znak Znak"/>
    <w:basedOn w:val="Domylnaczcionkaakapitu"/>
    <w:link w:val="Nagwek5"/>
    <w:rsid w:val="00E23DCB"/>
    <w:rPr>
      <w:rFonts w:ascii="Arial" w:eastAsia="Times New Roman" w:hAnsi="Arial" w:cs="Times New Roman"/>
      <w:b/>
      <w:bCs/>
      <w:iCs/>
      <w:color w:val="333399"/>
      <w:sz w:val="20"/>
      <w:szCs w:val="20"/>
    </w:rPr>
  </w:style>
  <w:style w:type="paragraph" w:customStyle="1" w:styleId="Standardowywcity">
    <w:name w:val="Standardowy wcięty"/>
    <w:basedOn w:val="Normalny"/>
    <w:autoRedefine/>
    <w:uiPriority w:val="99"/>
    <w:rsid w:val="00111A2E"/>
    <w:pPr>
      <w:spacing w:after="0" w:line="240" w:lineRule="auto"/>
      <w:ind w:left="708"/>
    </w:pPr>
    <w:rPr>
      <w:rFonts w:ascii="Arial" w:hAnsi="Arial"/>
      <w:sz w:val="20"/>
      <w:szCs w:val="20"/>
    </w:rPr>
  </w:style>
  <w:style w:type="paragraph" w:customStyle="1" w:styleId="podzag">
    <w:name w:val="podzag"/>
    <w:basedOn w:val="Standardowywcity"/>
    <w:autoRedefine/>
    <w:uiPriority w:val="99"/>
    <w:rsid w:val="006B7378"/>
    <w:pPr>
      <w:numPr>
        <w:numId w:val="11"/>
      </w:numPr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D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DC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DC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DCB"/>
    <w:pPr>
      <w:spacing w:after="200"/>
      <w:jc w:val="left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D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50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SoInteractive.pl</dc:creator>
  <cp:lastModifiedBy>MK</cp:lastModifiedBy>
  <cp:revision>3</cp:revision>
  <cp:lastPrinted>2013-03-08T14:41:00Z</cp:lastPrinted>
  <dcterms:created xsi:type="dcterms:W3CDTF">2015-04-29T07:14:00Z</dcterms:created>
  <dcterms:modified xsi:type="dcterms:W3CDTF">2015-04-29T07:35:00Z</dcterms:modified>
</cp:coreProperties>
</file>